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A" w:rsidRDefault="0055068B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66658" w:rsidRPr="007A2A47" w:rsidRDefault="00066658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F1C7B" w:rsidRDefault="00490B70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047875" cy="1533989"/>
            <wp:effectExtent l="0" t="0" r="0" b="0"/>
            <wp:docPr id="3" name="Рисунок 3" descr="https://avatars.mds.yandex.net/i?id=aef426ae0c8157688a6a1043ba3a0a666b8e0e07-5177977-images-thumbs&amp;ref=rim&amp;n=33&amp;w=267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aef426ae0c8157688a6a1043ba3a0a666b8e0e07-5177977-images-thumbs&amp;ref=rim&amp;n=33&amp;w=267&amp;h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50" cy="153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9C" w:rsidRPr="00860F95" w:rsidRDefault="00656C9C" w:rsidP="00490B70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E1025F" w:rsidRDefault="00656C9C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Служба </w:t>
      </w:r>
      <w:r w:rsidR="00AC7854">
        <w:rPr>
          <w:color w:val="00B050"/>
          <w:sz w:val="44"/>
          <w:szCs w:val="44"/>
        </w:rPr>
        <w:t>напоминает управляющим организациям о необходимости надлежащего содержания общего имущества</w:t>
      </w:r>
    </w:p>
    <w:p w:rsidR="00EB1794" w:rsidRPr="00EB1794" w:rsidRDefault="00EB1794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16"/>
          <w:szCs w:val="16"/>
        </w:rPr>
      </w:pPr>
    </w:p>
    <w:p w:rsidR="00755F0B" w:rsidRPr="00755F0B" w:rsidRDefault="00755F0B" w:rsidP="00755F0B">
      <w:pPr>
        <w:rPr>
          <w:rFonts w:ascii="RobotoRegular" w:hAnsi="RobotoRegular"/>
          <w:color w:val="212121"/>
          <w:sz w:val="2"/>
          <w:szCs w:val="2"/>
        </w:rPr>
      </w:pPr>
    </w:p>
    <w:p w:rsidR="00AC7854" w:rsidRDefault="00AC7854" w:rsidP="00AC7854">
      <w:pPr>
        <w:pStyle w:val="a3"/>
        <w:spacing w:before="0" w:after="0" w:line="270" w:lineRule="atLeast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В связи с наступлением весеннего периода года, который связан с резкими перепадами температуры воздуха на крышах многоквартирных домов появляются сосульки и наледь, а также сильная гололедица на тротуарах и пешеходных дорожках.</w:t>
      </w:r>
    </w:p>
    <w:p w:rsidR="00AC7854" w:rsidRDefault="00AC7854" w:rsidP="00AC7854">
      <w:pPr>
        <w:pStyle w:val="a3"/>
        <w:spacing w:before="0" w:after="0" w:line="270" w:lineRule="atLeast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Управляющим организациям необходимо производить ежедневный внешний осмотр крыш многоквартирных домов на предмет обнаружения угрозы падения снега, наледей и сосулек.</w:t>
      </w:r>
    </w:p>
    <w:p w:rsidR="00AC7854" w:rsidRDefault="00AC7854" w:rsidP="00AC7854">
      <w:pPr>
        <w:pStyle w:val="a3"/>
        <w:spacing w:before="0" w:after="0" w:line="270" w:lineRule="atLeast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При необходимости нужно оградить опасные участки предупредительными лентами.</w:t>
      </w:r>
    </w:p>
    <w:p w:rsidR="00AC7854" w:rsidRDefault="00AC7854" w:rsidP="00AC7854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Также необходимо организовать работу по своевременной уборке придомовых территорий от выпавшего снега и обработку противогололёдными материалами.</w:t>
      </w:r>
    </w:p>
    <w:p w:rsidR="002F1C7B" w:rsidRPr="004A5667" w:rsidRDefault="002F1C7B" w:rsidP="00AC785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sectPr w:rsidR="002F1C7B" w:rsidRPr="004A5667" w:rsidSect="00490B70">
      <w:pgSz w:w="11906" w:h="16838"/>
      <w:pgMar w:top="1134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83221"/>
    <w:rsid w:val="00490B70"/>
    <w:rsid w:val="004A5667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56C9C"/>
    <w:rsid w:val="00662B34"/>
    <w:rsid w:val="0066481A"/>
    <w:rsid w:val="00665019"/>
    <w:rsid w:val="00667F62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55F0B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C5DDB"/>
    <w:rsid w:val="00AC7854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D050C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B1794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2747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6B69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0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3B96-D5B9-4FAC-AEC3-6203DA1E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117</cp:revision>
  <cp:lastPrinted>2023-10-24T02:39:00Z</cp:lastPrinted>
  <dcterms:created xsi:type="dcterms:W3CDTF">2018-09-24T09:07:00Z</dcterms:created>
  <dcterms:modified xsi:type="dcterms:W3CDTF">2024-03-20T07:50:00Z</dcterms:modified>
</cp:coreProperties>
</file>